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CA" w:rsidRDefault="006B59CA" w:rsidP="006B59CA">
      <w:pPr>
        <w:pStyle w:val="Default"/>
      </w:pPr>
    </w:p>
    <w:p w:rsidR="006B59CA" w:rsidRDefault="006B59CA" w:rsidP="006B59CA">
      <w:r>
        <w:t xml:space="preserve"> Graphical Perception and Graphical Methods for Analyzing Scientific </w:t>
      </w:r>
      <w:proofErr w:type="spellStart"/>
      <w:r>
        <w:t>DataAuthor</w:t>
      </w:r>
      <w:proofErr w:type="spellEnd"/>
      <w:r>
        <w:t xml:space="preserve">(s): William S. Cleveland and Robert </w:t>
      </w:r>
      <w:proofErr w:type="spellStart"/>
      <w:r>
        <w:t>McGillReviewed</w:t>
      </w:r>
      <w:proofErr w:type="spellEnd"/>
      <w:r>
        <w:t xml:space="preserve"> work(s):Source: Science, New Series, Vol. 229, No. 4716 (Aug. 30, 1985), pp. 828-833Published by: </w:t>
      </w:r>
      <w:r>
        <w:rPr>
          <w:rFonts w:ascii="Times New Roman" w:hAnsi="Times New Roman" w:cs="Times New Roman"/>
        </w:rPr>
        <w:t xml:space="preserve">American Association for the Advancement of </w:t>
      </w:r>
      <w:proofErr w:type="spellStart"/>
      <w:r>
        <w:rPr>
          <w:rFonts w:ascii="Times New Roman" w:hAnsi="Times New Roman" w:cs="Times New Roman"/>
        </w:rPr>
        <w:t>Science</w:t>
      </w:r>
      <w:r>
        <w:t>Stable</w:t>
      </w:r>
      <w:proofErr w:type="spellEnd"/>
      <w:r>
        <w:t xml:space="preserve"> URL: </w:t>
      </w:r>
      <w:r>
        <w:rPr>
          <w:rFonts w:ascii="Times New Roman" w:hAnsi="Times New Roman" w:cs="Times New Roman"/>
        </w:rPr>
        <w:t>http://www.jstor.org/stable/1695272 .</w:t>
      </w:r>
      <w:r>
        <w:t>Accessed: 16/01/2012 14:31</w:t>
      </w:r>
    </w:p>
    <w:p w:rsidR="006B59CA" w:rsidRDefault="006B59CA" w:rsidP="006B5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59CA" w:rsidRPr="006B59CA" w:rsidRDefault="006B59CA" w:rsidP="006B5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59CA">
        <w:rPr>
          <w:rFonts w:ascii="Courier New" w:eastAsia="Times New Roman" w:hAnsi="Courier New" w:cs="Courier New"/>
          <w:sz w:val="20"/>
          <w:szCs w:val="20"/>
        </w:rPr>
        <w:t>William S. Cleveland, Robert McGill, An experiment in graphical perception, International Journal of Man-Machine Studies, Volume 25, Issue 5, November 1986, Pages 491-500, ISSN 0020-7373, 10.1016/S0020-7373(86)80019-0.</w:t>
      </w:r>
    </w:p>
    <w:p w:rsidR="006B59CA" w:rsidRPr="006B59CA" w:rsidRDefault="006B59CA" w:rsidP="006B5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59CA">
        <w:rPr>
          <w:rFonts w:ascii="Courier New" w:eastAsia="Times New Roman" w:hAnsi="Courier New" w:cs="Courier New"/>
          <w:sz w:val="20"/>
          <w:szCs w:val="20"/>
        </w:rPr>
        <w:t>(http://www.sciencedirect.com/science/article/pii/S0020737386800190)</w:t>
      </w:r>
    </w:p>
    <w:p w:rsidR="006B59CA" w:rsidRDefault="006B59CA" w:rsidP="006B59CA"/>
    <w:p w:rsidR="006B59CA" w:rsidRDefault="006B59CA" w:rsidP="006B59CA">
      <w:pPr>
        <w:spacing w:after="0" w:line="240" w:lineRule="auto"/>
      </w:pPr>
      <w:proofErr w:type="gramStart"/>
      <w:r>
        <w:t>EXPERIMENTS ON QUANTITATIVE JUDGEMENTS OF GRAPHS AND MAPS.</w:t>
      </w:r>
      <w:proofErr w:type="gramEnd"/>
      <w:r>
        <w:t xml:space="preserve"> </w:t>
      </w:r>
      <w:r>
        <w:rPr>
          <w:rStyle w:val="previewtxt"/>
        </w:rPr>
        <w:t>Cleveland, W.S.</w:t>
      </w:r>
      <w:r>
        <w:rPr>
          <w:color w:val="000000"/>
        </w:rPr>
        <w:t xml:space="preserve">, </w:t>
      </w:r>
      <w:r>
        <w:rPr>
          <w:rStyle w:val="previewtxt"/>
        </w:rPr>
        <w:t>Harris, C.S.</w:t>
      </w:r>
      <w:r>
        <w:rPr>
          <w:color w:val="000000"/>
        </w:rPr>
        <w:t xml:space="preserve">, </w:t>
      </w:r>
      <w:r>
        <w:rPr>
          <w:rStyle w:val="previewtxt"/>
        </w:rPr>
        <w:t>McGill, R</w:t>
      </w:r>
    </w:p>
    <w:p w:rsidR="006B59CA" w:rsidRPr="006B59CA" w:rsidRDefault="006B59CA" w:rsidP="006B5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9CA">
        <w:rPr>
          <w:rFonts w:ascii="Times New Roman" w:eastAsia="Times New Roman" w:hAnsi="Times New Roman" w:cs="Times New Roman"/>
          <w:b/>
          <w:bCs/>
          <w:sz w:val="24"/>
          <w:szCs w:val="24"/>
        </w:rPr>
        <w:t>The Bell System technical journal</w:t>
      </w:r>
      <w:r w:rsidRPr="006B5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9CA">
        <w:rPr>
          <w:rFonts w:ascii="Times New Roman" w:eastAsia="Times New Roman" w:hAnsi="Times New Roman" w:cs="Times New Roman"/>
          <w:sz w:val="24"/>
          <w:szCs w:val="24"/>
        </w:rPr>
        <w:br/>
        <w:t xml:space="preserve">Volume 62, Issue 6 </w:t>
      </w:r>
      <w:proofErr w:type="spellStart"/>
      <w:r w:rsidRPr="006B59CA"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 w:rsidRPr="006B59CA">
        <w:rPr>
          <w:rFonts w:ascii="Times New Roman" w:eastAsia="Times New Roman" w:hAnsi="Times New Roman" w:cs="Times New Roman"/>
          <w:sz w:val="24"/>
          <w:szCs w:val="24"/>
        </w:rPr>
        <w:t xml:space="preserve"> 3, July 1983, Pages 1659-1674</w:t>
      </w:r>
      <w:r w:rsidRPr="006B59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 </w:t>
      </w:r>
    </w:p>
    <w:p w:rsidR="006B59CA" w:rsidRDefault="006B59CA" w:rsidP="006B59CA"/>
    <w:p w:rsidR="006B59CA" w:rsidRDefault="006B59CA" w:rsidP="006B59CA">
      <w:pPr>
        <w:autoSpaceDE w:val="0"/>
        <w:autoSpaceDN w:val="0"/>
        <w:adjustRightInd w:val="0"/>
        <w:spacing w:after="0" w:line="240" w:lineRule="auto"/>
        <w:rPr>
          <w:rFonts w:ascii="AdvOT863180fb" w:hAnsi="AdvOT863180fb" w:cs="AdvOT863180fb"/>
          <w:sz w:val="16"/>
          <w:szCs w:val="16"/>
        </w:rPr>
      </w:pPr>
      <w:r>
        <w:rPr>
          <w:rFonts w:ascii="AdvOT863180fb" w:hAnsi="AdvOT863180fb" w:cs="AdvOT863180fb"/>
          <w:sz w:val="16"/>
          <w:szCs w:val="16"/>
        </w:rPr>
        <w:t>Kelleher, C., Wagener, T., Ten guidelines for effective data visualization in scienti</w:t>
      </w:r>
      <w:r>
        <w:rPr>
          <w:rFonts w:ascii="AdvOT863180fb+fb" w:hAnsi="AdvOT863180fb+fb" w:cs="AdvOT863180fb+fb"/>
          <w:sz w:val="16"/>
          <w:szCs w:val="16"/>
        </w:rPr>
        <w:t>fi</w:t>
      </w:r>
      <w:r>
        <w:rPr>
          <w:rFonts w:ascii="AdvOT863180fb" w:hAnsi="AdvOT863180fb" w:cs="AdvOT863180fb"/>
          <w:sz w:val="16"/>
          <w:szCs w:val="16"/>
        </w:rPr>
        <w:t>c publications, Environmental</w:t>
      </w:r>
    </w:p>
    <w:p w:rsidR="006B59CA" w:rsidRDefault="006B59CA" w:rsidP="006B59CA">
      <w:proofErr w:type="spellStart"/>
      <w:r>
        <w:rPr>
          <w:rFonts w:ascii="AdvOT863180fb" w:hAnsi="AdvOT863180fb" w:cs="AdvOT863180fb"/>
          <w:sz w:val="16"/>
          <w:szCs w:val="16"/>
        </w:rPr>
        <w:t>Modelling</w:t>
      </w:r>
      <w:proofErr w:type="spellEnd"/>
      <w:r>
        <w:rPr>
          <w:rFonts w:ascii="AdvOT863180fb" w:hAnsi="AdvOT863180fb" w:cs="AdvOT863180fb"/>
          <w:sz w:val="16"/>
          <w:szCs w:val="16"/>
        </w:rPr>
        <w:t xml:space="preserve"> &amp; Software (2011), doi:10.1016/j.envsoft.2010.12.006</w:t>
      </w:r>
    </w:p>
    <w:p w:rsidR="006B59CA" w:rsidRPr="006B59CA" w:rsidRDefault="006B59CA" w:rsidP="006B5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9CA">
        <w:rPr>
          <w:rFonts w:ascii="Times New Roman" w:eastAsia="Times New Roman" w:hAnsi="Times New Roman" w:cs="Times New Roman"/>
          <w:sz w:val="24"/>
          <w:szCs w:val="24"/>
        </w:rPr>
        <w:t>Making Sense of Graphs: Critical Factors Influencing Comprehension and Instructional Implications</w:t>
      </w:r>
    </w:p>
    <w:p w:rsidR="006B59CA" w:rsidRPr="006B59CA" w:rsidRDefault="006B59CA" w:rsidP="006B5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9CA">
        <w:rPr>
          <w:rFonts w:ascii="Times New Roman" w:eastAsia="Times New Roman" w:hAnsi="Times New Roman" w:cs="Times New Roman"/>
          <w:sz w:val="24"/>
          <w:szCs w:val="24"/>
        </w:rPr>
        <w:t xml:space="preserve">Susan N. </w:t>
      </w:r>
      <w:proofErr w:type="spellStart"/>
      <w:r w:rsidRPr="006B59CA">
        <w:rPr>
          <w:rFonts w:ascii="Times New Roman" w:eastAsia="Times New Roman" w:hAnsi="Times New Roman" w:cs="Times New Roman"/>
          <w:sz w:val="24"/>
          <w:szCs w:val="24"/>
        </w:rPr>
        <w:t>Friel</w:t>
      </w:r>
      <w:proofErr w:type="spellEnd"/>
      <w:r w:rsidRPr="006B59CA">
        <w:rPr>
          <w:rFonts w:ascii="Times New Roman" w:eastAsia="Times New Roman" w:hAnsi="Times New Roman" w:cs="Times New Roman"/>
          <w:sz w:val="24"/>
          <w:szCs w:val="24"/>
        </w:rPr>
        <w:t xml:space="preserve">, Frances R. </w:t>
      </w:r>
      <w:proofErr w:type="spellStart"/>
      <w:r w:rsidRPr="006B59CA">
        <w:rPr>
          <w:rFonts w:ascii="Times New Roman" w:eastAsia="Times New Roman" w:hAnsi="Times New Roman" w:cs="Times New Roman"/>
          <w:sz w:val="24"/>
          <w:szCs w:val="24"/>
        </w:rPr>
        <w:t>Curcio</w:t>
      </w:r>
      <w:proofErr w:type="spellEnd"/>
      <w:r w:rsidRPr="006B59CA">
        <w:rPr>
          <w:rFonts w:ascii="Times New Roman" w:eastAsia="Times New Roman" w:hAnsi="Times New Roman" w:cs="Times New Roman"/>
          <w:sz w:val="24"/>
          <w:szCs w:val="24"/>
        </w:rPr>
        <w:t xml:space="preserve"> and George W. Bright </w:t>
      </w:r>
      <w:bookmarkStart w:id="0" w:name="_GoBack"/>
      <w:bookmarkEnd w:id="0"/>
    </w:p>
    <w:p w:rsidR="006B59CA" w:rsidRPr="006B59CA" w:rsidRDefault="006B59CA" w:rsidP="006B5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9C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for Research in Mathematics </w:t>
      </w:r>
      <w:proofErr w:type="gramStart"/>
      <w:r w:rsidRPr="006B59CA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</w:t>
      </w:r>
      <w:r w:rsidRPr="006B59C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6B59CA">
        <w:rPr>
          <w:rFonts w:ascii="Times New Roman" w:eastAsia="Times New Roman" w:hAnsi="Times New Roman" w:cs="Times New Roman"/>
          <w:sz w:val="24"/>
          <w:szCs w:val="24"/>
        </w:rPr>
        <w:t xml:space="preserve"> Vol. 32, No. 2 (Mar., 2001), pp. 124-158 </w:t>
      </w:r>
    </w:p>
    <w:p w:rsidR="006B59CA" w:rsidRPr="006B59CA" w:rsidRDefault="006B59CA" w:rsidP="006B5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9CA">
        <w:rPr>
          <w:rFonts w:ascii="Times New Roman" w:eastAsia="Times New Roman" w:hAnsi="Times New Roman" w:cs="Times New Roman"/>
          <w:sz w:val="24"/>
          <w:szCs w:val="24"/>
        </w:rPr>
        <w:t xml:space="preserve">Published by: </w:t>
      </w:r>
      <w:hyperlink r:id="rId5" w:history="1">
        <w:r w:rsidRPr="006B59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National Council of Teachers of Mathematics</w:t>
        </w:r>
      </w:hyperlink>
      <w:r w:rsidRPr="006B5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59CA" w:rsidRPr="006B59CA" w:rsidRDefault="006B59CA" w:rsidP="006B5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9CA">
        <w:rPr>
          <w:rFonts w:ascii="Times New Roman" w:eastAsia="Times New Roman" w:hAnsi="Times New Roman" w:cs="Times New Roman"/>
          <w:sz w:val="24"/>
          <w:szCs w:val="24"/>
        </w:rPr>
        <w:t>Article Stable URL: http://www.jstor.org/stable/749671</w:t>
      </w:r>
    </w:p>
    <w:p w:rsidR="006B59CA" w:rsidRDefault="006B59CA" w:rsidP="006B59CA"/>
    <w:p w:rsidR="006B59CA" w:rsidRDefault="006B59CA" w:rsidP="006B59CA">
      <w:pPr>
        <w:rPr>
          <w:b/>
        </w:rPr>
      </w:pPr>
    </w:p>
    <w:p w:rsidR="006B59CA" w:rsidRDefault="006B59CA" w:rsidP="006B59CA">
      <w:pPr>
        <w:rPr>
          <w:b/>
        </w:rPr>
      </w:pPr>
    </w:p>
    <w:p w:rsidR="006B59CA" w:rsidRDefault="006B59CA" w:rsidP="006B59CA">
      <w:pPr>
        <w:rPr>
          <w:b/>
        </w:rPr>
      </w:pPr>
      <w:proofErr w:type="spellStart"/>
      <w:r>
        <w:rPr>
          <w:snapToGrid w:val="0"/>
        </w:rPr>
        <w:t>Mackinlay</w:t>
      </w:r>
      <w:proofErr w:type="spellEnd"/>
      <w:r>
        <w:rPr>
          <w:snapToGrid w:val="0"/>
        </w:rPr>
        <w:t xml:space="preserve">, J. D. (1986). </w:t>
      </w:r>
      <w:proofErr w:type="gramStart"/>
      <w:r>
        <w:rPr>
          <w:snapToGrid w:val="0"/>
        </w:rPr>
        <w:t>Automating the Design of Graphical Presentations of Relational Information.</w:t>
      </w:r>
      <w:proofErr w:type="gramEnd"/>
      <w:r>
        <w:rPr>
          <w:snapToGrid w:val="0"/>
        </w:rPr>
        <w:t xml:space="preserve"> </w:t>
      </w:r>
      <w:r>
        <w:rPr>
          <w:i/>
          <w:iCs/>
          <w:snapToGrid w:val="0"/>
        </w:rPr>
        <w:t>ACM Transactions on Graphics, 5</w:t>
      </w:r>
      <w:r>
        <w:rPr>
          <w:snapToGrid w:val="0"/>
        </w:rPr>
        <w:t>(2, April), 110-141.</w:t>
      </w:r>
    </w:p>
    <w:p w:rsidR="006B59CA" w:rsidRDefault="006B59CA" w:rsidP="006B59CA">
      <w:pPr>
        <w:rPr>
          <w:snapToGrid w:val="0"/>
        </w:rPr>
      </w:pPr>
      <w:proofErr w:type="spellStart"/>
      <w:proofErr w:type="gramStart"/>
      <w:r>
        <w:rPr>
          <w:snapToGrid w:val="0"/>
        </w:rPr>
        <w:t>Mackinlay</w:t>
      </w:r>
      <w:proofErr w:type="spellEnd"/>
      <w:r>
        <w:rPr>
          <w:snapToGrid w:val="0"/>
        </w:rPr>
        <w:t>, J. D., Card, S. K., &amp; Robertson, G. G. (1990).</w:t>
      </w:r>
      <w:proofErr w:type="gramEnd"/>
      <w:r>
        <w:rPr>
          <w:snapToGrid w:val="0"/>
        </w:rPr>
        <w:t xml:space="preserve"> </w:t>
      </w:r>
      <w:proofErr w:type="gramStart"/>
      <w:r>
        <w:rPr>
          <w:snapToGrid w:val="0"/>
        </w:rPr>
        <w:t>A Semantic Analysis of the Design Space of Input Devices.</w:t>
      </w:r>
      <w:proofErr w:type="gramEnd"/>
      <w:r>
        <w:rPr>
          <w:snapToGrid w:val="0"/>
        </w:rPr>
        <w:t xml:space="preserve"> </w:t>
      </w:r>
      <w:r>
        <w:rPr>
          <w:i/>
          <w:iCs/>
          <w:snapToGrid w:val="0"/>
        </w:rPr>
        <w:t>Human-Computer Interaction, 5</w:t>
      </w:r>
      <w:r>
        <w:rPr>
          <w:snapToGrid w:val="0"/>
        </w:rPr>
        <w:t>(2-3), 145-190.</w:t>
      </w:r>
    </w:p>
    <w:p w:rsidR="006B59CA" w:rsidRDefault="006B59CA" w:rsidP="006B59CA">
      <w:pPr>
        <w:rPr>
          <w:snapToGrid w:val="0"/>
        </w:rPr>
      </w:pPr>
    </w:p>
    <w:p w:rsidR="006B59CA" w:rsidRPr="006B59CA" w:rsidRDefault="006B59CA" w:rsidP="006B59CA">
      <w:pPr>
        <w:rPr>
          <w:b/>
        </w:rPr>
      </w:pPr>
    </w:p>
    <w:sectPr w:rsidR="006B59CA" w:rsidRPr="006B5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de">
    <w:altName w:val="Co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dvOT863180f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863180fb+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CA"/>
    <w:rsid w:val="005C30B3"/>
    <w:rsid w:val="006B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6B59C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B59CA"/>
    <w:rPr>
      <w:color w:val="0000FF"/>
      <w:u w:val="single"/>
    </w:rPr>
  </w:style>
  <w:style w:type="paragraph" w:customStyle="1" w:styleId="Default">
    <w:name w:val="Default"/>
    <w:rsid w:val="006B59CA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B59CA"/>
    <w:rPr>
      <w:b/>
      <w:bCs/>
    </w:rPr>
  </w:style>
  <w:style w:type="character" w:customStyle="1" w:styleId="previewtxt">
    <w:name w:val="previewtxt"/>
    <w:basedOn w:val="DefaultParagraphFont"/>
    <w:rsid w:val="006B59C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5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59CA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6B59C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B59CA"/>
    <w:rPr>
      <w:color w:val="0000FF"/>
      <w:u w:val="single"/>
    </w:rPr>
  </w:style>
  <w:style w:type="paragraph" w:customStyle="1" w:styleId="Default">
    <w:name w:val="Default"/>
    <w:rsid w:val="006B59CA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B59CA"/>
    <w:rPr>
      <w:b/>
      <w:bCs/>
    </w:rPr>
  </w:style>
  <w:style w:type="character" w:customStyle="1" w:styleId="previewtxt">
    <w:name w:val="previewtxt"/>
    <w:basedOn w:val="DefaultParagraphFont"/>
    <w:rsid w:val="006B59C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5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59C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stor.org/action/showPublisher?publisherCode=nc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</dc:creator>
  <cp:lastModifiedBy>Nicholas</cp:lastModifiedBy>
  <cp:revision>1</cp:revision>
  <dcterms:created xsi:type="dcterms:W3CDTF">2012-01-16T19:41:00Z</dcterms:created>
  <dcterms:modified xsi:type="dcterms:W3CDTF">2012-01-16T20:02:00Z</dcterms:modified>
</cp:coreProperties>
</file>